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CB59" w14:textId="5150E482" w:rsidR="003D6CB9" w:rsidRPr="006E6002" w:rsidRDefault="003D6CB9" w:rsidP="0076057B">
      <w:pPr>
        <w:rPr>
          <w:rFonts w:ascii="Arial" w:eastAsia="Times New Roman" w:hAnsi="Arial" w:cs="Arial"/>
          <w:b/>
          <w:bCs/>
          <w:shd w:val="clear" w:color="auto" w:fill="FFFFFF"/>
          <w:lang w:eastAsia="en-GB"/>
        </w:rPr>
      </w:pPr>
      <w:r w:rsidRPr="006E6002">
        <w:rPr>
          <w:rFonts w:ascii="Arial" w:eastAsia="Times New Roman" w:hAnsi="Arial" w:cs="Arial"/>
          <w:b/>
          <w:bCs/>
          <w:shd w:val="clear" w:color="auto" w:fill="FFFFFF"/>
          <w:lang w:eastAsia="en-GB"/>
        </w:rPr>
        <w:t>Terms and Conditions</w:t>
      </w:r>
    </w:p>
    <w:p w14:paraId="275B3608" w14:textId="71348C79" w:rsidR="003D6CB9" w:rsidRDefault="003D6CB9" w:rsidP="0076057B">
      <w:pPr>
        <w:rPr>
          <w:rFonts w:ascii="Arial" w:eastAsia="Times New Roman" w:hAnsi="Arial" w:cs="Arial"/>
          <w:shd w:val="clear" w:color="auto" w:fill="FFFFFF"/>
          <w:lang w:eastAsia="en-GB"/>
        </w:rPr>
      </w:pPr>
    </w:p>
    <w:p w14:paraId="127C6262" w14:textId="10D629FB" w:rsidR="003D6CB9" w:rsidRDefault="003D6CB9" w:rsidP="006A1F00">
      <w:pPr>
        <w:pStyle w:val="ListParagraph"/>
        <w:numPr>
          <w:ilvl w:val="0"/>
          <w:numId w:val="2"/>
        </w:numPr>
        <w:spacing w:line="276" w:lineRule="auto"/>
        <w:jc w:val="both"/>
        <w:rPr>
          <w:rFonts w:ascii="Arial" w:eastAsia="Times New Roman" w:hAnsi="Arial" w:cs="Arial"/>
          <w:shd w:val="clear" w:color="auto" w:fill="FFFFFF"/>
          <w:lang w:eastAsia="en-GB"/>
        </w:rPr>
      </w:pPr>
      <w:r w:rsidRPr="00F421F3">
        <w:rPr>
          <w:rFonts w:ascii="Arial" w:eastAsia="Times New Roman" w:hAnsi="Arial" w:cs="Arial"/>
          <w:shd w:val="clear" w:color="auto" w:fill="FFFFFF"/>
          <w:lang w:eastAsia="en-GB"/>
        </w:rPr>
        <w:t xml:space="preserve">At </w:t>
      </w:r>
      <w:r w:rsidR="001D1FF3">
        <w:rPr>
          <w:rFonts w:ascii="Arial" w:eastAsia="Times New Roman" w:hAnsi="Arial" w:cs="Arial"/>
          <w:shd w:val="clear" w:color="auto" w:fill="FFFFFF"/>
          <w:lang w:eastAsia="en-GB"/>
        </w:rPr>
        <w:t xml:space="preserve">Starz </w:t>
      </w:r>
      <w:r w:rsidRPr="00F421F3">
        <w:rPr>
          <w:rFonts w:ascii="Arial" w:eastAsia="Times New Roman" w:hAnsi="Arial" w:cs="Arial"/>
          <w:shd w:val="clear" w:color="auto" w:fill="FFFFFF"/>
          <w:lang w:eastAsia="en-GB"/>
        </w:rPr>
        <w:t>Agency Ltd</w:t>
      </w:r>
      <w:r w:rsidR="00CE180C">
        <w:rPr>
          <w:rFonts w:ascii="Arial" w:eastAsia="Times New Roman" w:hAnsi="Arial" w:cs="Arial"/>
          <w:shd w:val="clear" w:color="auto" w:fill="FFFFFF"/>
          <w:lang w:eastAsia="en-GB"/>
        </w:rPr>
        <w:t>,</w:t>
      </w:r>
      <w:r w:rsidRPr="00F421F3">
        <w:rPr>
          <w:rFonts w:ascii="Arial" w:eastAsia="Times New Roman" w:hAnsi="Arial" w:cs="Arial"/>
          <w:shd w:val="clear" w:color="auto" w:fill="FFFFFF"/>
          <w:lang w:eastAsia="en-GB"/>
        </w:rPr>
        <w:t xml:space="preserve"> all payment</w:t>
      </w:r>
      <w:r w:rsidR="001D1FF3">
        <w:rPr>
          <w:rFonts w:ascii="Arial" w:eastAsia="Times New Roman" w:hAnsi="Arial" w:cs="Arial"/>
          <w:shd w:val="clear" w:color="auto" w:fill="FFFFFF"/>
          <w:lang w:eastAsia="en-GB"/>
        </w:rPr>
        <w:t>s</w:t>
      </w:r>
      <w:r w:rsidRPr="00F421F3">
        <w:rPr>
          <w:rFonts w:ascii="Arial" w:eastAsia="Times New Roman" w:hAnsi="Arial" w:cs="Arial"/>
          <w:shd w:val="clear" w:color="auto" w:fill="FFFFFF"/>
          <w:lang w:eastAsia="en-GB"/>
        </w:rPr>
        <w:t xml:space="preserve"> should be received within 21 days of invoice</w:t>
      </w:r>
      <w:r w:rsidR="00B537A9">
        <w:rPr>
          <w:rFonts w:ascii="Arial" w:eastAsia="Times New Roman" w:hAnsi="Arial" w:cs="Arial"/>
          <w:shd w:val="clear" w:color="auto" w:fill="FFFFFF"/>
          <w:lang w:eastAsia="en-GB"/>
        </w:rPr>
        <w:t>.</w:t>
      </w:r>
    </w:p>
    <w:p w14:paraId="031537C3" w14:textId="77777777" w:rsidR="00A63788" w:rsidRPr="00F421F3"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0E408A26" w14:textId="4682B20A" w:rsidR="003D6CB9" w:rsidRDefault="003D6CB9" w:rsidP="006A1F00">
      <w:pPr>
        <w:pStyle w:val="ListParagraph"/>
        <w:numPr>
          <w:ilvl w:val="0"/>
          <w:numId w:val="2"/>
        </w:numPr>
        <w:spacing w:line="276" w:lineRule="auto"/>
        <w:jc w:val="both"/>
        <w:rPr>
          <w:rFonts w:ascii="Arial" w:eastAsia="Times New Roman" w:hAnsi="Arial" w:cs="Arial"/>
          <w:shd w:val="clear" w:color="auto" w:fill="FFFFFF"/>
          <w:lang w:eastAsia="en-GB"/>
        </w:rPr>
      </w:pPr>
      <w:r w:rsidRPr="00F421F3">
        <w:rPr>
          <w:rFonts w:ascii="Arial" w:eastAsia="Times New Roman" w:hAnsi="Arial" w:cs="Arial"/>
          <w:shd w:val="clear" w:color="auto" w:fill="FFFFFF"/>
          <w:lang w:eastAsia="en-GB"/>
        </w:rPr>
        <w:t xml:space="preserve">Maximum credit limit within 21 </w:t>
      </w:r>
      <w:r w:rsidR="001D1FF3" w:rsidRPr="00CE180C">
        <w:rPr>
          <w:rFonts w:ascii="Arial" w:eastAsia="Times New Roman" w:hAnsi="Arial" w:cs="Arial"/>
          <w:color w:val="FF0000"/>
          <w:shd w:val="clear" w:color="auto" w:fill="FFFFFF"/>
          <w:lang w:eastAsia="en-GB"/>
        </w:rPr>
        <w:t xml:space="preserve">days </w:t>
      </w:r>
      <w:r w:rsidRPr="00F421F3">
        <w:rPr>
          <w:rFonts w:ascii="Arial" w:eastAsia="Times New Roman" w:hAnsi="Arial" w:cs="Arial"/>
          <w:shd w:val="clear" w:color="auto" w:fill="FFFFFF"/>
          <w:lang w:eastAsia="en-GB"/>
        </w:rPr>
        <w:t xml:space="preserve">is </w:t>
      </w:r>
      <w:r w:rsidR="00614B2C">
        <w:rPr>
          <w:rFonts w:ascii="Arial" w:eastAsia="Times New Roman" w:hAnsi="Arial" w:cs="Arial"/>
          <w:shd w:val="clear" w:color="auto" w:fill="FFFFFF"/>
          <w:lang w:eastAsia="en-GB"/>
        </w:rPr>
        <w:t>£50</w:t>
      </w:r>
      <w:r w:rsidRPr="00F421F3">
        <w:rPr>
          <w:rFonts w:ascii="Arial" w:eastAsia="Times New Roman" w:hAnsi="Arial" w:cs="Arial"/>
          <w:shd w:val="clear" w:color="auto" w:fill="FFFFFF"/>
          <w:lang w:eastAsia="en-GB"/>
        </w:rPr>
        <w:t xml:space="preserve"> and reserve the right to demand payment if this period is exceeded.</w:t>
      </w:r>
    </w:p>
    <w:p w14:paraId="79E2E773" w14:textId="77777777" w:rsidR="00A63788" w:rsidRPr="00F421F3"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331D72E5" w14:textId="527CCF35" w:rsidR="00F421F3" w:rsidRDefault="003D6CB9" w:rsidP="006A1F00">
      <w:pPr>
        <w:pStyle w:val="ListParagraph"/>
        <w:numPr>
          <w:ilvl w:val="0"/>
          <w:numId w:val="2"/>
        </w:numPr>
        <w:spacing w:line="276" w:lineRule="auto"/>
        <w:jc w:val="both"/>
        <w:rPr>
          <w:rFonts w:ascii="Arial" w:eastAsia="Times New Roman" w:hAnsi="Arial" w:cs="Arial"/>
          <w:shd w:val="clear" w:color="auto" w:fill="FFFFFF"/>
          <w:lang w:eastAsia="en-GB"/>
        </w:rPr>
      </w:pPr>
      <w:r w:rsidRPr="00F421F3">
        <w:rPr>
          <w:rFonts w:ascii="Arial" w:eastAsia="Times New Roman" w:hAnsi="Arial" w:cs="Arial"/>
          <w:shd w:val="clear" w:color="auto" w:fill="FFFFFF"/>
          <w:lang w:eastAsia="en-GB"/>
        </w:rPr>
        <w:t>Charge rates, terms and conditions are renewed annually in the month of April in line with any legislative charges and/or at the anniversary of the contract.</w:t>
      </w:r>
    </w:p>
    <w:p w14:paraId="19260105" w14:textId="77777777" w:rsidR="00A63788" w:rsidRPr="00F421F3"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61DBAAA9" w14:textId="53C0E9C6" w:rsidR="003D6CB9" w:rsidRDefault="003D6CB9" w:rsidP="006A1F00">
      <w:pPr>
        <w:pStyle w:val="ListParagraph"/>
        <w:numPr>
          <w:ilvl w:val="0"/>
          <w:numId w:val="2"/>
        </w:numPr>
        <w:spacing w:line="276" w:lineRule="auto"/>
        <w:jc w:val="both"/>
        <w:rPr>
          <w:rFonts w:ascii="Arial" w:eastAsia="Times New Roman" w:hAnsi="Arial" w:cs="Arial"/>
          <w:shd w:val="clear" w:color="auto" w:fill="FFFFFF"/>
          <w:lang w:eastAsia="en-GB"/>
        </w:rPr>
      </w:pPr>
      <w:r w:rsidRPr="00F421F3">
        <w:rPr>
          <w:rFonts w:ascii="Arial" w:eastAsia="Times New Roman" w:hAnsi="Arial" w:cs="Arial"/>
          <w:shd w:val="clear" w:color="auto" w:fill="FFFFFF"/>
          <w:lang w:eastAsia="en-GB"/>
        </w:rPr>
        <w:t>All day shifts commence at 08.00 to 20.00 and night shift assignments start at 20:00 and finish at 08:00 unless agreed with client otherwise.</w:t>
      </w:r>
    </w:p>
    <w:p w14:paraId="2AD5431F" w14:textId="77777777" w:rsidR="00A63788" w:rsidRPr="00F421F3"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57278EF9" w14:textId="5E612E67" w:rsidR="003D6CB9" w:rsidRDefault="003D6CB9" w:rsidP="006A1F00">
      <w:pPr>
        <w:pStyle w:val="ListParagraph"/>
        <w:numPr>
          <w:ilvl w:val="0"/>
          <w:numId w:val="2"/>
        </w:numPr>
        <w:spacing w:line="276" w:lineRule="auto"/>
        <w:jc w:val="both"/>
        <w:rPr>
          <w:rFonts w:ascii="Arial" w:eastAsia="Times New Roman" w:hAnsi="Arial" w:cs="Arial"/>
          <w:shd w:val="clear" w:color="auto" w:fill="FFFFFF"/>
          <w:lang w:eastAsia="en-GB"/>
        </w:rPr>
      </w:pPr>
      <w:r w:rsidRPr="00F421F3">
        <w:rPr>
          <w:rFonts w:ascii="Arial" w:eastAsia="Times New Roman" w:hAnsi="Arial" w:cs="Arial"/>
          <w:shd w:val="clear" w:color="auto" w:fill="FFFFFF"/>
          <w:lang w:eastAsia="en-GB"/>
        </w:rPr>
        <w:t>We can vary the condition</w:t>
      </w:r>
      <w:r w:rsidR="001D1FF3">
        <w:rPr>
          <w:rFonts w:ascii="Arial" w:eastAsia="Times New Roman" w:hAnsi="Arial" w:cs="Arial"/>
          <w:shd w:val="clear" w:color="auto" w:fill="FFFFFF"/>
          <w:lang w:eastAsia="en-GB"/>
        </w:rPr>
        <w:t xml:space="preserve">s </w:t>
      </w:r>
      <w:r w:rsidRPr="00F421F3">
        <w:rPr>
          <w:rFonts w:ascii="Arial" w:eastAsia="Times New Roman" w:hAnsi="Arial" w:cs="Arial"/>
          <w:shd w:val="clear" w:color="auto" w:fill="FFFFFF"/>
          <w:lang w:eastAsia="en-GB"/>
        </w:rPr>
        <w:t>of trade credit depending on how your account is run</w:t>
      </w:r>
      <w:r w:rsidR="00A63788">
        <w:rPr>
          <w:rFonts w:ascii="Arial" w:eastAsia="Times New Roman" w:hAnsi="Arial" w:cs="Arial"/>
          <w:shd w:val="clear" w:color="auto" w:fill="FFFFFF"/>
          <w:lang w:eastAsia="en-GB"/>
        </w:rPr>
        <w:t>.</w:t>
      </w:r>
    </w:p>
    <w:p w14:paraId="513E07DF" w14:textId="77777777" w:rsidR="00A63788" w:rsidRPr="00F421F3"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1B9D4ECC" w14:textId="4ED739D7" w:rsidR="003D6CB9" w:rsidRDefault="003D6CB9" w:rsidP="006A1F00">
      <w:pPr>
        <w:pStyle w:val="ListParagraph"/>
        <w:numPr>
          <w:ilvl w:val="0"/>
          <w:numId w:val="2"/>
        </w:numPr>
        <w:spacing w:line="276" w:lineRule="auto"/>
        <w:jc w:val="both"/>
        <w:rPr>
          <w:rFonts w:ascii="Arial" w:eastAsia="Times New Roman" w:hAnsi="Arial" w:cs="Arial"/>
          <w:shd w:val="clear" w:color="auto" w:fill="FFFFFF"/>
          <w:lang w:eastAsia="en-GB"/>
        </w:rPr>
      </w:pPr>
      <w:r w:rsidRPr="00F421F3">
        <w:rPr>
          <w:rFonts w:ascii="Arial" w:eastAsia="Times New Roman" w:hAnsi="Arial" w:cs="Arial"/>
          <w:shd w:val="clear" w:color="auto" w:fill="FFFFFF"/>
          <w:lang w:eastAsia="en-GB"/>
        </w:rPr>
        <w:t>These terms together with our standard terms of engagement contain the entire agreement between the parties unless otherwise agreed in writing by a Partner or Director of the company, their terms prevail over any other terms of business or purchase conditions put forward by the client.</w:t>
      </w:r>
    </w:p>
    <w:p w14:paraId="31D2DE9F" w14:textId="77777777" w:rsidR="00A63788"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527D5681" w14:textId="1AF6B949" w:rsidR="00D21EAA" w:rsidRDefault="00F421F3" w:rsidP="006A1F00">
      <w:pPr>
        <w:pStyle w:val="ListParagraph"/>
        <w:numPr>
          <w:ilvl w:val="0"/>
          <w:numId w:val="2"/>
        </w:numPr>
        <w:spacing w:line="276"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All above </w:t>
      </w:r>
      <w:r w:rsidR="00D21EAA">
        <w:rPr>
          <w:rFonts w:ascii="Arial" w:eastAsia="Times New Roman" w:hAnsi="Arial" w:cs="Arial"/>
          <w:shd w:val="clear" w:color="auto" w:fill="FFFFFF"/>
          <w:lang w:eastAsia="en-GB"/>
        </w:rPr>
        <w:t>rates</w:t>
      </w:r>
      <w:r>
        <w:rPr>
          <w:rFonts w:ascii="Arial" w:eastAsia="Times New Roman" w:hAnsi="Arial" w:cs="Arial"/>
          <w:shd w:val="clear" w:color="auto" w:fill="FFFFFF"/>
          <w:lang w:eastAsia="en-GB"/>
        </w:rPr>
        <w:t xml:space="preserve"> quoted by</w:t>
      </w:r>
      <w:r w:rsidR="000F6B5A">
        <w:rPr>
          <w:rFonts w:ascii="Arial" w:eastAsia="Times New Roman" w:hAnsi="Arial" w:cs="Arial"/>
          <w:shd w:val="clear" w:color="auto" w:fill="FFFFFF"/>
          <w:lang w:eastAsia="en-GB"/>
        </w:rPr>
        <w:t xml:space="preserve"> </w:t>
      </w:r>
      <w:r w:rsidR="001D1FF3">
        <w:rPr>
          <w:rFonts w:ascii="Arial" w:eastAsia="Times New Roman" w:hAnsi="Arial" w:cs="Arial"/>
          <w:shd w:val="clear" w:color="auto" w:fill="FFFFFF"/>
          <w:lang w:eastAsia="en-GB"/>
        </w:rPr>
        <w:t>St</w:t>
      </w:r>
      <w:r w:rsidR="000F6B5A">
        <w:rPr>
          <w:rFonts w:ascii="Arial" w:eastAsia="Times New Roman" w:hAnsi="Arial" w:cs="Arial"/>
          <w:shd w:val="clear" w:color="auto" w:fill="FFFFFF"/>
          <w:lang w:eastAsia="en-GB"/>
        </w:rPr>
        <w:t>arz</w:t>
      </w:r>
      <w:bookmarkStart w:id="0" w:name="_GoBack"/>
      <w:bookmarkEnd w:id="0"/>
      <w:r w:rsidR="00D21EAA">
        <w:rPr>
          <w:rFonts w:ascii="Arial" w:eastAsia="Times New Roman" w:hAnsi="Arial" w:cs="Arial"/>
          <w:shd w:val="clear" w:color="auto" w:fill="FFFFFF"/>
          <w:lang w:eastAsia="en-GB"/>
        </w:rPr>
        <w:t xml:space="preserve"> Agency Ltd are fully inclusive of staff pay and agency commission except where AWR applies. The client agrees to pay such hourly or daily charges shall be notified and agreed with the client. The hourly charges are calculated according to the hours worked by the temporary worker and comprise mainly the temporary worker’s pay but also include the employer business commission. Any statutory contribution where applicable such as ENIC</w:t>
      </w:r>
      <w:r w:rsidR="006A1F00">
        <w:rPr>
          <w:rFonts w:ascii="Arial" w:eastAsia="Times New Roman" w:hAnsi="Arial" w:cs="Arial"/>
          <w:shd w:val="clear" w:color="auto" w:fill="FFFFFF"/>
          <w:lang w:eastAsia="en-GB"/>
        </w:rPr>
        <w:t xml:space="preserve">, working time directive and any travel, or expense as may have been agreed with the client. </w:t>
      </w:r>
    </w:p>
    <w:p w14:paraId="062EDCBF" w14:textId="77777777" w:rsidR="00A63788"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392BFC2D" w14:textId="105F24D7" w:rsidR="00A63788" w:rsidRDefault="006A1F00" w:rsidP="00A63788">
      <w:pPr>
        <w:pStyle w:val="ListParagraph"/>
        <w:numPr>
          <w:ilvl w:val="0"/>
          <w:numId w:val="2"/>
        </w:numPr>
        <w:spacing w:line="276"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Where VAT is charged, </w:t>
      </w:r>
      <w:r w:rsidR="000F6B5A">
        <w:rPr>
          <w:rFonts w:ascii="Arial" w:eastAsia="Times New Roman" w:hAnsi="Arial" w:cs="Arial"/>
          <w:shd w:val="clear" w:color="auto" w:fill="FFFFFF"/>
          <w:lang w:eastAsia="en-GB"/>
        </w:rPr>
        <w:t>this will be at the prevailing rate. We reserve the right to recover additional VAT on an invoice even when it has been paid by</w:t>
      </w:r>
      <w:r w:rsidR="003004DA">
        <w:rPr>
          <w:rFonts w:ascii="Arial" w:eastAsia="Times New Roman" w:hAnsi="Arial" w:cs="Arial"/>
          <w:shd w:val="clear" w:color="auto" w:fill="FFFFFF"/>
          <w:lang w:eastAsia="en-GB"/>
        </w:rPr>
        <w:t xml:space="preserve"> the client where new guidance or legislation is issued by HMRC pertaining to a change in VAT status or application. in cases where VAT is repayable back to the client, this will in turn be repaid upon receipt from</w:t>
      </w:r>
      <w:r w:rsidR="00D623A9">
        <w:rPr>
          <w:rFonts w:ascii="Arial" w:eastAsia="Times New Roman" w:hAnsi="Arial" w:cs="Arial"/>
          <w:shd w:val="clear" w:color="auto" w:fill="FFFFFF"/>
          <w:lang w:eastAsia="en-GB"/>
        </w:rPr>
        <w:t xml:space="preserve"> HMRC</w:t>
      </w:r>
      <w:r w:rsidR="00A63788">
        <w:rPr>
          <w:rFonts w:ascii="Arial" w:eastAsia="Times New Roman" w:hAnsi="Arial" w:cs="Arial"/>
          <w:shd w:val="clear" w:color="auto" w:fill="FFFFFF"/>
          <w:lang w:eastAsia="en-GB"/>
        </w:rPr>
        <w:t>.</w:t>
      </w:r>
    </w:p>
    <w:p w14:paraId="2D150893" w14:textId="77777777" w:rsidR="00A63788"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6512A88E" w14:textId="4B859149" w:rsidR="00A63788" w:rsidRDefault="00D623A9" w:rsidP="00A63788">
      <w:pPr>
        <w:pStyle w:val="ListParagraph"/>
        <w:numPr>
          <w:ilvl w:val="0"/>
          <w:numId w:val="2"/>
        </w:numPr>
        <w:spacing w:line="276" w:lineRule="auto"/>
        <w:jc w:val="both"/>
        <w:rPr>
          <w:rFonts w:ascii="Arial" w:eastAsia="Times New Roman" w:hAnsi="Arial" w:cs="Arial"/>
          <w:shd w:val="clear" w:color="auto" w:fill="FFFFFF"/>
          <w:lang w:eastAsia="en-GB"/>
        </w:rPr>
      </w:pPr>
      <w:r w:rsidRPr="00A63788">
        <w:rPr>
          <w:rFonts w:ascii="Arial" w:eastAsia="Times New Roman" w:hAnsi="Arial" w:cs="Arial"/>
          <w:shd w:val="clear" w:color="auto" w:fill="FFFFFF"/>
          <w:lang w:eastAsia="en-GB"/>
        </w:rPr>
        <w:t>Public holiday rates apply to all statutory public holidays</w:t>
      </w:r>
      <w:r w:rsidR="00A63788">
        <w:rPr>
          <w:rFonts w:ascii="Arial" w:eastAsia="Times New Roman" w:hAnsi="Arial" w:cs="Arial"/>
          <w:shd w:val="clear" w:color="auto" w:fill="FFFFFF"/>
          <w:lang w:eastAsia="en-GB"/>
        </w:rPr>
        <w:t>.</w:t>
      </w:r>
    </w:p>
    <w:p w14:paraId="5E236ED1" w14:textId="77777777" w:rsidR="00A63788"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7975B62A" w14:textId="31F3FC1B" w:rsidR="00A63788" w:rsidRDefault="00A63788" w:rsidP="00A63788">
      <w:pPr>
        <w:pStyle w:val="ListParagraph"/>
        <w:numPr>
          <w:ilvl w:val="0"/>
          <w:numId w:val="2"/>
        </w:numPr>
        <w:spacing w:line="276"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C</w:t>
      </w:r>
      <w:r w:rsidR="002C0D5E" w:rsidRPr="00A63788">
        <w:rPr>
          <w:rFonts w:ascii="Arial" w:eastAsia="Times New Roman" w:hAnsi="Arial" w:cs="Arial"/>
          <w:shd w:val="clear" w:color="auto" w:fill="FFFFFF"/>
          <w:lang w:eastAsia="en-GB"/>
        </w:rPr>
        <w:t xml:space="preserve">hristmas and </w:t>
      </w:r>
      <w:r>
        <w:rPr>
          <w:rFonts w:ascii="Arial" w:eastAsia="Times New Roman" w:hAnsi="Arial" w:cs="Arial"/>
          <w:shd w:val="clear" w:color="auto" w:fill="FFFFFF"/>
          <w:lang w:eastAsia="en-GB"/>
        </w:rPr>
        <w:t>N</w:t>
      </w:r>
      <w:r w:rsidR="002C0D5E" w:rsidRPr="00A63788">
        <w:rPr>
          <w:rFonts w:ascii="Arial" w:eastAsia="Times New Roman" w:hAnsi="Arial" w:cs="Arial"/>
          <w:shd w:val="clear" w:color="auto" w:fill="FFFFFF"/>
          <w:lang w:eastAsia="en-GB"/>
        </w:rPr>
        <w:t xml:space="preserve">ew </w:t>
      </w:r>
      <w:r>
        <w:rPr>
          <w:rFonts w:ascii="Arial" w:eastAsia="Times New Roman" w:hAnsi="Arial" w:cs="Arial"/>
          <w:shd w:val="clear" w:color="auto" w:fill="FFFFFF"/>
          <w:lang w:eastAsia="en-GB"/>
        </w:rPr>
        <w:t>Y</w:t>
      </w:r>
      <w:r w:rsidR="002C0D5E" w:rsidRPr="00A63788">
        <w:rPr>
          <w:rFonts w:ascii="Arial" w:eastAsia="Times New Roman" w:hAnsi="Arial" w:cs="Arial"/>
          <w:shd w:val="clear" w:color="auto" w:fill="FFFFFF"/>
          <w:lang w:eastAsia="en-GB"/>
        </w:rPr>
        <w:t>ear and calculated at double the rate and other bank holiday are calculated at time and half of charge rate.</w:t>
      </w:r>
    </w:p>
    <w:p w14:paraId="781B547F" w14:textId="77777777" w:rsidR="00A63788" w:rsidRDefault="00A63788" w:rsidP="00A63788">
      <w:pPr>
        <w:pStyle w:val="ListParagraph"/>
        <w:spacing w:line="276" w:lineRule="auto"/>
        <w:ind w:left="1080"/>
        <w:jc w:val="both"/>
        <w:rPr>
          <w:rFonts w:ascii="Arial" w:eastAsia="Times New Roman" w:hAnsi="Arial" w:cs="Arial"/>
          <w:shd w:val="clear" w:color="auto" w:fill="FFFFFF"/>
          <w:lang w:eastAsia="en-GB"/>
        </w:rPr>
      </w:pPr>
    </w:p>
    <w:p w14:paraId="2C09C39E" w14:textId="77777777" w:rsidR="00A63788" w:rsidRDefault="00A63788" w:rsidP="00A63788">
      <w:pPr>
        <w:pStyle w:val="ListParagraph"/>
        <w:numPr>
          <w:ilvl w:val="0"/>
          <w:numId w:val="2"/>
        </w:numPr>
        <w:spacing w:line="276"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lastRenderedPageBreak/>
        <w:t>If</w:t>
      </w:r>
      <w:r w:rsidR="002C0D5E" w:rsidRPr="00A63788">
        <w:rPr>
          <w:rFonts w:ascii="Arial" w:eastAsia="Times New Roman" w:hAnsi="Arial" w:cs="Arial"/>
          <w:shd w:val="clear" w:color="auto" w:fill="FFFFFF"/>
          <w:lang w:eastAsia="en-GB"/>
        </w:rPr>
        <w:t xml:space="preserve"> a client employs a care</w:t>
      </w:r>
      <w:r>
        <w:rPr>
          <w:rFonts w:ascii="Arial" w:eastAsia="Times New Roman" w:hAnsi="Arial" w:cs="Arial"/>
          <w:shd w:val="clear" w:color="auto" w:fill="FFFFFF"/>
          <w:lang w:eastAsia="en-GB"/>
        </w:rPr>
        <w:t xml:space="preserve">r from Starz Agency </w:t>
      </w:r>
      <w:r w:rsidR="002C0D5E" w:rsidRPr="00A63788">
        <w:rPr>
          <w:rFonts w:ascii="Arial" w:eastAsia="Times New Roman" w:hAnsi="Arial" w:cs="Arial"/>
          <w:shd w:val="clear" w:color="auto" w:fill="FFFFFF"/>
          <w:lang w:eastAsia="en-GB"/>
        </w:rPr>
        <w:t>staff,</w:t>
      </w:r>
      <w:r w:rsidR="0021181E" w:rsidRPr="00A63788">
        <w:rPr>
          <w:rFonts w:ascii="Arial" w:eastAsia="Times New Roman" w:hAnsi="Arial" w:cs="Arial"/>
          <w:shd w:val="clear" w:color="auto" w:fill="FFFFFF"/>
          <w:lang w:eastAsia="en-GB"/>
        </w:rPr>
        <w:t xml:space="preserve"> an introductory fee will be charged</w:t>
      </w:r>
      <w:r>
        <w:rPr>
          <w:rFonts w:ascii="Arial" w:eastAsia="Times New Roman" w:hAnsi="Arial" w:cs="Arial"/>
          <w:shd w:val="clear" w:color="auto" w:fill="FFFFFF"/>
          <w:lang w:eastAsia="en-GB"/>
        </w:rPr>
        <w:t>.</w:t>
      </w:r>
    </w:p>
    <w:p w14:paraId="2687F88B" w14:textId="77777777" w:rsidR="00A63788" w:rsidRPr="00A63788" w:rsidRDefault="00A63788" w:rsidP="00A63788">
      <w:pPr>
        <w:spacing w:line="276" w:lineRule="auto"/>
        <w:ind w:left="720"/>
        <w:jc w:val="both"/>
        <w:rPr>
          <w:rFonts w:ascii="Arial" w:eastAsia="Times New Roman" w:hAnsi="Arial" w:cs="Arial"/>
          <w:shd w:val="clear" w:color="auto" w:fill="FFFFFF"/>
          <w:lang w:eastAsia="en-GB"/>
        </w:rPr>
      </w:pPr>
    </w:p>
    <w:p w14:paraId="35CDDBCC" w14:textId="27ACF9B2" w:rsidR="0021181E" w:rsidRPr="00A63788" w:rsidRDefault="0021181E" w:rsidP="00A63788">
      <w:pPr>
        <w:pStyle w:val="ListParagraph"/>
        <w:numPr>
          <w:ilvl w:val="0"/>
          <w:numId w:val="2"/>
        </w:numPr>
        <w:spacing w:line="276" w:lineRule="auto"/>
        <w:jc w:val="both"/>
        <w:rPr>
          <w:rFonts w:ascii="Arial" w:eastAsia="Times New Roman" w:hAnsi="Arial" w:cs="Arial"/>
          <w:shd w:val="clear" w:color="auto" w:fill="FFFFFF"/>
          <w:lang w:eastAsia="en-GB"/>
        </w:rPr>
      </w:pPr>
      <w:r w:rsidRPr="00A63788">
        <w:rPr>
          <w:rFonts w:ascii="Arial" w:eastAsia="Times New Roman" w:hAnsi="Arial" w:cs="Arial"/>
          <w:shd w:val="clear" w:color="auto" w:fill="FFFFFF"/>
          <w:lang w:eastAsia="en-GB"/>
        </w:rPr>
        <w:t>After a candidate has been by the client for 12 weeks AWR legislation applies. As the charge will apply to stuff individually, this will be discussed prior to week 11 of each assignment in order to ensure appropriate implementations and com</w:t>
      </w:r>
      <w:r w:rsidR="001D1FF3" w:rsidRPr="00A63788">
        <w:rPr>
          <w:rFonts w:ascii="Arial" w:eastAsia="Times New Roman" w:hAnsi="Arial" w:cs="Arial"/>
          <w:shd w:val="clear" w:color="auto" w:fill="FFFFFF"/>
          <w:lang w:eastAsia="en-GB"/>
        </w:rPr>
        <w:t>p</w:t>
      </w:r>
      <w:r w:rsidRPr="00A63788">
        <w:rPr>
          <w:rFonts w:ascii="Arial" w:eastAsia="Times New Roman" w:hAnsi="Arial" w:cs="Arial"/>
          <w:shd w:val="clear" w:color="auto" w:fill="FFFFFF"/>
          <w:lang w:eastAsia="en-GB"/>
        </w:rPr>
        <w:t>liance</w:t>
      </w:r>
      <w:r w:rsidR="001D1FF3" w:rsidRPr="00A63788">
        <w:rPr>
          <w:rFonts w:ascii="Arial" w:eastAsia="Times New Roman" w:hAnsi="Arial" w:cs="Arial"/>
          <w:shd w:val="clear" w:color="auto" w:fill="FFFFFF"/>
          <w:lang w:eastAsia="en-GB"/>
        </w:rPr>
        <w:t>.</w:t>
      </w:r>
    </w:p>
    <w:p w14:paraId="06D858E4" w14:textId="48C8F772" w:rsidR="006B5612" w:rsidRPr="00A63788" w:rsidRDefault="006B5612" w:rsidP="00A63788">
      <w:pPr>
        <w:pStyle w:val="ListParagraph"/>
        <w:spacing w:line="276" w:lineRule="auto"/>
        <w:ind w:left="1080"/>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 </w:t>
      </w:r>
    </w:p>
    <w:sectPr w:rsidR="006B5612" w:rsidRPr="00A63788" w:rsidSect="006561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F2C9D"/>
    <w:multiLevelType w:val="hybridMultilevel"/>
    <w:tmpl w:val="AE044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EC272C"/>
    <w:multiLevelType w:val="hybridMultilevel"/>
    <w:tmpl w:val="146247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B"/>
    <w:rsid w:val="000F6B5A"/>
    <w:rsid w:val="001D1FF3"/>
    <w:rsid w:val="0021181E"/>
    <w:rsid w:val="002C0D5E"/>
    <w:rsid w:val="003004DA"/>
    <w:rsid w:val="003D6CB9"/>
    <w:rsid w:val="00614B2C"/>
    <w:rsid w:val="006561FC"/>
    <w:rsid w:val="006A1F00"/>
    <w:rsid w:val="006B5612"/>
    <w:rsid w:val="006E6002"/>
    <w:rsid w:val="0076057B"/>
    <w:rsid w:val="0080716C"/>
    <w:rsid w:val="008B3F57"/>
    <w:rsid w:val="00A63788"/>
    <w:rsid w:val="00B537A9"/>
    <w:rsid w:val="00CE180C"/>
    <w:rsid w:val="00D21EAA"/>
    <w:rsid w:val="00D623A9"/>
    <w:rsid w:val="00F4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C28D2"/>
  <w15:chartTrackingRefBased/>
  <w15:docId w15:val="{90CCE723-FAAE-6B42-BBD8-D466747E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6057B"/>
  </w:style>
  <w:style w:type="character" w:customStyle="1" w:styleId="eop">
    <w:name w:val="eop"/>
    <w:basedOn w:val="DefaultParagraphFont"/>
    <w:rsid w:val="0076057B"/>
  </w:style>
  <w:style w:type="paragraph" w:styleId="BalloonText">
    <w:name w:val="Balloon Text"/>
    <w:basedOn w:val="Normal"/>
    <w:link w:val="BalloonTextChar"/>
    <w:uiPriority w:val="99"/>
    <w:semiHidden/>
    <w:unhideWhenUsed/>
    <w:rsid w:val="003D6C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CB9"/>
    <w:rPr>
      <w:rFonts w:ascii="Times New Roman" w:hAnsi="Times New Roman" w:cs="Times New Roman"/>
      <w:sz w:val="18"/>
      <w:szCs w:val="18"/>
    </w:rPr>
  </w:style>
  <w:style w:type="paragraph" w:styleId="ListParagraph">
    <w:name w:val="List Paragraph"/>
    <w:basedOn w:val="Normal"/>
    <w:uiPriority w:val="34"/>
    <w:qFormat/>
    <w:rsid w:val="003D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Mufumbira, Vivian</dc:creator>
  <cp:keywords/>
  <dc:description/>
  <cp:lastModifiedBy>Aisha Mufumbira</cp:lastModifiedBy>
  <cp:revision>2</cp:revision>
  <dcterms:created xsi:type="dcterms:W3CDTF">2020-03-18T23:01:00Z</dcterms:created>
  <dcterms:modified xsi:type="dcterms:W3CDTF">2020-03-18T23:01:00Z</dcterms:modified>
</cp:coreProperties>
</file>